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9214"/>
      </w:tblGrid>
      <w:tr w:rsidR="00D65A60" w:rsidRPr="00637512" w:rsidTr="007C0F74">
        <w:trPr>
          <w:trHeight w:val="568"/>
        </w:trPr>
        <w:tc>
          <w:tcPr>
            <w:tcW w:w="9214" w:type="dxa"/>
          </w:tcPr>
          <w:p w:rsidR="0064575A" w:rsidRPr="00936A6C" w:rsidRDefault="00714998" w:rsidP="0064575A">
            <w:pPr>
              <w:ind w:firstLineChars="252" w:firstLine="706"/>
              <w:jc w:val="right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</w:rPr>
              <w:t>Проект</w:t>
            </w:r>
          </w:p>
          <w:p w:rsidR="001F3138" w:rsidRPr="00936A6C" w:rsidRDefault="001F3138" w:rsidP="0064575A">
            <w:pPr>
              <w:ind w:firstLineChars="252" w:firstLine="706"/>
              <w:jc w:val="right"/>
              <w:rPr>
                <w:sz w:val="28"/>
                <w:szCs w:val="28"/>
              </w:rPr>
            </w:pPr>
          </w:p>
          <w:p w:rsidR="0064575A" w:rsidRPr="00936A6C" w:rsidRDefault="0064575A" w:rsidP="0064575A">
            <w:pPr>
              <w:jc w:val="center"/>
              <w:rPr>
                <w:b/>
                <w:sz w:val="28"/>
                <w:szCs w:val="28"/>
              </w:rPr>
            </w:pPr>
            <w:r w:rsidRPr="00936A6C">
              <w:rPr>
                <w:b/>
                <w:sz w:val="28"/>
                <w:szCs w:val="28"/>
              </w:rPr>
              <w:t>МЕТОДИКА</w:t>
            </w:r>
          </w:p>
          <w:p w:rsidR="0064575A" w:rsidRPr="00936A6C" w:rsidRDefault="0064575A" w:rsidP="0064575A">
            <w:pPr>
              <w:jc w:val="center"/>
              <w:rPr>
                <w:b/>
                <w:sz w:val="28"/>
                <w:szCs w:val="28"/>
              </w:rPr>
            </w:pPr>
            <w:r w:rsidRPr="00936A6C">
              <w:rPr>
                <w:b/>
                <w:sz w:val="28"/>
                <w:szCs w:val="28"/>
              </w:rPr>
              <w:t>распределения и правила предоставления из областного бюджета иных межбюджетных трансфертов бюджетам муниципальных образований Ивановской области на приведение в состояние готовности к использованию защитных сооружений</w:t>
            </w:r>
          </w:p>
          <w:p w:rsidR="0064575A" w:rsidRPr="00936A6C" w:rsidRDefault="0064575A" w:rsidP="0064575A">
            <w:pPr>
              <w:jc w:val="center"/>
              <w:rPr>
                <w:b/>
                <w:sz w:val="28"/>
                <w:szCs w:val="28"/>
              </w:rPr>
            </w:pPr>
            <w:r w:rsidRPr="00936A6C">
              <w:rPr>
                <w:b/>
                <w:sz w:val="28"/>
                <w:szCs w:val="28"/>
              </w:rPr>
              <w:t xml:space="preserve"> гражданской обороны</w:t>
            </w:r>
          </w:p>
          <w:p w:rsidR="005B1CFB" w:rsidRPr="00936A6C" w:rsidRDefault="005B1CFB" w:rsidP="0064575A">
            <w:pPr>
              <w:jc w:val="center"/>
              <w:rPr>
                <w:b/>
                <w:sz w:val="28"/>
                <w:szCs w:val="28"/>
              </w:rPr>
            </w:pPr>
          </w:p>
          <w:p w:rsidR="00DF5BF0" w:rsidRPr="00936A6C" w:rsidRDefault="00DF5BF0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</w:rPr>
              <w:t>1. Настоящие Методика и правила определяют цель, условия и правила предоставления из областного бюджета бюджетам муниципальных образований Ивановской области иных межбюджетных трансфертов на приведени</w:t>
            </w:r>
            <w:r w:rsidR="00634566" w:rsidRPr="00936A6C">
              <w:rPr>
                <w:sz w:val="28"/>
                <w:szCs w:val="28"/>
              </w:rPr>
              <w:t>е</w:t>
            </w:r>
            <w:r w:rsidRPr="00936A6C">
              <w:rPr>
                <w:sz w:val="28"/>
                <w:szCs w:val="28"/>
              </w:rPr>
              <w:t xml:space="preserve"> в состояние готовности к использованию защитных сооружений гражданск</w:t>
            </w:r>
            <w:bookmarkStart w:id="0" w:name="_GoBack"/>
            <w:bookmarkEnd w:id="0"/>
            <w:r w:rsidRPr="00936A6C">
              <w:rPr>
                <w:sz w:val="28"/>
                <w:szCs w:val="28"/>
              </w:rPr>
              <w:t>ой обороны (далее – Методика и правила, иные межбюджетные трансферты, ЗСГО).</w:t>
            </w:r>
          </w:p>
          <w:p w:rsidR="00DF5BF0" w:rsidRPr="00936A6C" w:rsidRDefault="00DF5BF0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</w:rPr>
              <w:t xml:space="preserve">2. </w:t>
            </w:r>
            <w:r w:rsidR="00634566" w:rsidRPr="00936A6C">
              <w:rPr>
                <w:sz w:val="28"/>
                <w:szCs w:val="28"/>
              </w:rPr>
              <w:t>И</w:t>
            </w:r>
            <w:r w:rsidRPr="00936A6C">
              <w:rPr>
                <w:sz w:val="28"/>
                <w:szCs w:val="28"/>
              </w:rPr>
              <w:t>ны</w:t>
            </w:r>
            <w:r w:rsidR="00634566" w:rsidRPr="00936A6C">
              <w:rPr>
                <w:sz w:val="28"/>
                <w:szCs w:val="28"/>
              </w:rPr>
              <w:t>е</w:t>
            </w:r>
            <w:r w:rsidRPr="00936A6C">
              <w:rPr>
                <w:sz w:val="28"/>
                <w:szCs w:val="28"/>
              </w:rPr>
              <w:t xml:space="preserve"> межбюджетны</w:t>
            </w:r>
            <w:r w:rsidR="00634566" w:rsidRPr="00936A6C">
              <w:rPr>
                <w:sz w:val="28"/>
                <w:szCs w:val="28"/>
              </w:rPr>
              <w:t>е</w:t>
            </w:r>
            <w:r w:rsidRPr="00936A6C">
              <w:rPr>
                <w:sz w:val="28"/>
                <w:szCs w:val="28"/>
              </w:rPr>
              <w:t xml:space="preserve"> трансферт</w:t>
            </w:r>
            <w:r w:rsidR="00634566" w:rsidRPr="00936A6C">
              <w:rPr>
                <w:sz w:val="28"/>
                <w:szCs w:val="28"/>
              </w:rPr>
              <w:t>ы</w:t>
            </w:r>
            <w:r w:rsidRPr="00936A6C">
              <w:rPr>
                <w:sz w:val="28"/>
                <w:szCs w:val="28"/>
              </w:rPr>
              <w:t xml:space="preserve"> </w:t>
            </w:r>
            <w:r w:rsidR="00634566" w:rsidRPr="00936A6C">
              <w:rPr>
                <w:sz w:val="28"/>
                <w:szCs w:val="28"/>
              </w:rPr>
              <w:t>предоставляются</w:t>
            </w:r>
            <w:r w:rsidRPr="00936A6C">
              <w:rPr>
                <w:sz w:val="28"/>
                <w:szCs w:val="28"/>
              </w:rPr>
              <w:t xml:space="preserve"> </w:t>
            </w:r>
            <w:r w:rsidR="00634566" w:rsidRPr="00936A6C">
              <w:rPr>
                <w:sz w:val="28"/>
                <w:szCs w:val="28"/>
              </w:rPr>
              <w:t>в целях софинансирования в полном объеме расходных обязательств, возникающих при выполнении муниципальными образованиями Ивановской области полномочий в области гражданской обороны</w:t>
            </w:r>
            <w:r w:rsidR="00314D27" w:rsidRPr="00936A6C">
              <w:rPr>
                <w:sz w:val="28"/>
                <w:szCs w:val="28"/>
              </w:rPr>
              <w:t>, в части</w:t>
            </w:r>
            <w:r w:rsidRPr="00936A6C">
              <w:rPr>
                <w:sz w:val="28"/>
                <w:szCs w:val="28"/>
              </w:rPr>
              <w:t xml:space="preserve"> приведени</w:t>
            </w:r>
            <w:r w:rsidR="00314D27" w:rsidRPr="00936A6C">
              <w:rPr>
                <w:sz w:val="28"/>
                <w:szCs w:val="28"/>
              </w:rPr>
              <w:t>я</w:t>
            </w:r>
            <w:r w:rsidRPr="00936A6C">
              <w:rPr>
                <w:sz w:val="28"/>
                <w:szCs w:val="28"/>
              </w:rPr>
              <w:t xml:space="preserve"> в состояние готовности к использованию ЗСГО</w:t>
            </w:r>
            <w:r w:rsidR="00314D27" w:rsidRPr="00936A6C">
              <w:rPr>
                <w:sz w:val="28"/>
                <w:szCs w:val="28"/>
              </w:rPr>
              <w:t>.</w:t>
            </w:r>
          </w:p>
          <w:p w:rsidR="0008657F" w:rsidRPr="00936A6C" w:rsidRDefault="0008657F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</w:rPr>
              <w:t>3. Критериями отбора муниципальных образований Ивановской области являются:</w:t>
            </w:r>
          </w:p>
          <w:p w:rsidR="0008657F" w:rsidRPr="00936A6C" w:rsidRDefault="0008657F" w:rsidP="0008657F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</w:rPr>
              <w:t>а) наличие на территории муниципального образования</w:t>
            </w:r>
            <w:r w:rsidR="00867475" w:rsidRPr="00936A6C">
              <w:rPr>
                <w:sz w:val="28"/>
                <w:szCs w:val="28"/>
              </w:rPr>
              <w:t xml:space="preserve"> Ивановской области</w:t>
            </w:r>
            <w:r w:rsidRPr="00936A6C">
              <w:rPr>
                <w:sz w:val="28"/>
                <w:szCs w:val="28"/>
              </w:rPr>
              <w:t xml:space="preserve"> ЗСГО, принадлежащих муниципальному образованию на праве собственности и подлежащих приведению в состояние готовности к использованию;</w:t>
            </w:r>
          </w:p>
          <w:p w:rsidR="0008657F" w:rsidRPr="00936A6C" w:rsidRDefault="0008657F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</w:rPr>
              <w:t xml:space="preserve">б) </w:t>
            </w:r>
            <w:r w:rsidR="00867475" w:rsidRPr="00936A6C">
              <w:rPr>
                <w:sz w:val="28"/>
                <w:szCs w:val="28"/>
              </w:rPr>
              <w:t>муниципальное образование Ивановской области с наибольшим количеством лиц, подлежащих укрытию.</w:t>
            </w:r>
          </w:p>
          <w:p w:rsidR="00DF5BF0" w:rsidRPr="00936A6C" w:rsidRDefault="005F6080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</w:rPr>
              <w:t>4</w:t>
            </w:r>
            <w:r w:rsidR="00DF5BF0" w:rsidRPr="00936A6C">
              <w:rPr>
                <w:sz w:val="28"/>
                <w:szCs w:val="28"/>
              </w:rPr>
              <w:t>. Условиями предоставления иных межбюджетных трансфертов являются:</w:t>
            </w:r>
          </w:p>
          <w:p w:rsidR="00DF5BF0" w:rsidRPr="00936A6C" w:rsidRDefault="00DF5BF0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</w:rPr>
              <w:t>а) наличие муниципального правового акта, устанавливающего расходное обязательство, на финансовое обеспечение которого предоставляются иные межбюджетные трансферты;</w:t>
            </w:r>
          </w:p>
          <w:p w:rsidR="00DF5BF0" w:rsidRPr="00936A6C" w:rsidRDefault="00DF5BF0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</w:rPr>
              <w:t>б) наличие муниципальной программы, утверждающей перечень мероприятий, на финансовое обеспечение которых предоставляются иные межбюджетные трансферты, в соответствии с требованиями настоящих Методики и правил, и сроки их реализации;</w:t>
            </w:r>
          </w:p>
          <w:p w:rsidR="00DF5BF0" w:rsidRPr="00936A6C" w:rsidRDefault="00B824BD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</w:rPr>
              <w:t>в</w:t>
            </w:r>
            <w:r w:rsidR="00DF5BF0" w:rsidRPr="00936A6C">
              <w:rPr>
                <w:sz w:val="28"/>
                <w:szCs w:val="28"/>
              </w:rPr>
              <w:t>) наличие документов, подтверждающих потребность в средствах областного бюджета (проектно-сметная документация, локальный сметный расчет, расчет стоимости услуг и (или) коммерческие предложения);</w:t>
            </w:r>
          </w:p>
          <w:p w:rsidR="00DF5BF0" w:rsidRPr="00936A6C" w:rsidRDefault="00B824BD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</w:rPr>
              <w:t>г</w:t>
            </w:r>
            <w:r w:rsidR="00DF5BF0" w:rsidRPr="00936A6C">
              <w:rPr>
                <w:sz w:val="28"/>
                <w:szCs w:val="28"/>
              </w:rPr>
              <w:t xml:space="preserve">) осуществление Департаментом конкурсов и аукционов Ивановской области полномочий по определению поставщиков (подрядчиков, исполнителей) в случаях осуществления муниципальными заказчиками, муниципальными бюджетными учреждениями и (или) уполномоченными органами, уполномоченными учреждениями, </w:t>
            </w:r>
            <w:r w:rsidR="00DF5BF0" w:rsidRPr="00936A6C">
              <w:rPr>
                <w:sz w:val="28"/>
                <w:szCs w:val="28"/>
              </w:rPr>
              <w:lastRenderedPageBreak/>
              <w:t xml:space="preserve">полномочия которых определены решениями органов местного самоуправления муниципальных образований Ивановской области, закупок товаров, работ, услуг путем проведения конкурсов,  аукционов и запроса котировок в электронной форме в соответствии с Федеральным </w:t>
            </w:r>
            <w:hyperlink r:id="rId8">
              <w:r w:rsidR="00DF5BF0" w:rsidRPr="00936A6C">
                <w:rPr>
                  <w:sz w:val="28"/>
                  <w:szCs w:val="28"/>
                </w:rPr>
                <w:t>законом</w:t>
              </w:r>
            </w:hyperlink>
            <w:r w:rsidR="00DF5BF0" w:rsidRPr="00936A6C">
              <w:rPr>
                <w:sz w:val="28"/>
                <w:szCs w:val="28"/>
              </w:rPr>
              <w:t xml:space="preserve"> от 05.04.2013 № 44-ФЗ «О контрактной системе в сфере закупок товаров, работ, услуг для обеспечения государ</w:t>
            </w:r>
            <w:r w:rsidRPr="00936A6C">
              <w:rPr>
                <w:sz w:val="28"/>
                <w:szCs w:val="28"/>
              </w:rPr>
              <w:t>ственных и муниципальных нужд».</w:t>
            </w:r>
          </w:p>
          <w:p w:rsidR="00DF5BF0" w:rsidRPr="00936A6C" w:rsidRDefault="005F6080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</w:rPr>
              <w:t>5</w:t>
            </w:r>
            <w:r w:rsidR="00DF5BF0" w:rsidRPr="00936A6C">
              <w:rPr>
                <w:sz w:val="28"/>
                <w:szCs w:val="28"/>
              </w:rPr>
              <w:t>. Иные межбюджетные трансферты предоставляются бюджетам муниципальных образований Ивановской области в пределах бюджетных ассигнований, предусмотренных законом Ивановской области об областном бюджете на очередной финансовый год и на плановый период</w:t>
            </w:r>
            <w:r w:rsidR="00314D27" w:rsidRPr="00936A6C">
              <w:rPr>
                <w:sz w:val="28"/>
                <w:szCs w:val="28"/>
              </w:rPr>
              <w:t xml:space="preserve"> </w:t>
            </w:r>
            <w:r w:rsidR="005B1CFB" w:rsidRPr="00936A6C">
              <w:rPr>
                <w:sz w:val="28"/>
                <w:szCs w:val="28"/>
              </w:rPr>
              <w:t>(</w:t>
            </w:r>
            <w:r w:rsidR="00314D27" w:rsidRPr="00936A6C">
              <w:rPr>
                <w:sz w:val="28"/>
                <w:szCs w:val="28"/>
              </w:rPr>
              <w:t>сводной бюджетной росписью</w:t>
            </w:r>
            <w:r w:rsidR="00DF5BF0" w:rsidRPr="00936A6C">
              <w:rPr>
                <w:sz w:val="28"/>
                <w:szCs w:val="28"/>
              </w:rPr>
              <w:t xml:space="preserve"> </w:t>
            </w:r>
            <w:r w:rsidR="005B1CFB" w:rsidRPr="00936A6C">
              <w:rPr>
                <w:sz w:val="28"/>
                <w:szCs w:val="28"/>
              </w:rPr>
              <w:t xml:space="preserve">областного бюджета), </w:t>
            </w:r>
            <w:r w:rsidR="00DF5BF0" w:rsidRPr="00936A6C">
              <w:rPr>
                <w:sz w:val="28"/>
                <w:szCs w:val="28"/>
              </w:rPr>
              <w:t xml:space="preserve">и лимитов бюджетных обязательств, доведенных </w:t>
            </w:r>
            <w:r w:rsidR="00314D27" w:rsidRPr="00936A6C">
              <w:rPr>
                <w:sz w:val="28"/>
                <w:szCs w:val="28"/>
              </w:rPr>
              <w:t xml:space="preserve">до </w:t>
            </w:r>
            <w:r w:rsidR="00DF5BF0" w:rsidRPr="00936A6C">
              <w:rPr>
                <w:sz w:val="28"/>
                <w:szCs w:val="28"/>
              </w:rPr>
              <w:t>комитет</w:t>
            </w:r>
            <w:r w:rsidR="00314D27" w:rsidRPr="00936A6C">
              <w:rPr>
                <w:sz w:val="28"/>
                <w:szCs w:val="28"/>
              </w:rPr>
              <w:t>а Ивановской области</w:t>
            </w:r>
            <w:r w:rsidR="00DF5BF0" w:rsidRPr="00936A6C">
              <w:rPr>
                <w:sz w:val="28"/>
                <w:szCs w:val="28"/>
              </w:rPr>
              <w:t xml:space="preserve"> по делам гражданской обороны и защиты населения </w:t>
            </w:r>
            <w:r w:rsidR="00314D27" w:rsidRPr="00936A6C">
              <w:rPr>
                <w:sz w:val="28"/>
                <w:szCs w:val="28"/>
              </w:rPr>
              <w:t>- главного распорядителя средств областного бюджета, на цель, указанную в пункте 2 настоящих Методики и правил.</w:t>
            </w:r>
          </w:p>
          <w:p w:rsidR="00DF5BF0" w:rsidRPr="00936A6C" w:rsidRDefault="005F6080" w:rsidP="00DF5BF0">
            <w:pPr>
              <w:tabs>
                <w:tab w:val="left" w:pos="8418"/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</w:rPr>
              <w:t>6</w:t>
            </w:r>
            <w:r w:rsidR="00DF5BF0" w:rsidRPr="00936A6C">
              <w:rPr>
                <w:sz w:val="28"/>
                <w:szCs w:val="28"/>
              </w:rPr>
              <w:t>. Распределение иных межбюджетных трансфертов бюджетам муниципальных образований Ивановской области осуществляется на основании письменного обращения главы муниципального образования Ивановской области в произвольной форме с приложением подтверждающих документов, определенных п</w:t>
            </w:r>
            <w:r w:rsidR="005B1CFB" w:rsidRPr="00936A6C">
              <w:rPr>
                <w:sz w:val="28"/>
                <w:szCs w:val="28"/>
              </w:rPr>
              <w:t>унктом 4</w:t>
            </w:r>
            <w:r w:rsidR="00DF5BF0" w:rsidRPr="00936A6C">
              <w:rPr>
                <w:sz w:val="28"/>
                <w:szCs w:val="28"/>
              </w:rPr>
              <w:t xml:space="preserve"> настоящих Методики и правил.</w:t>
            </w:r>
          </w:p>
          <w:p w:rsidR="00DF5BF0" w:rsidRPr="00936A6C" w:rsidRDefault="005F6080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</w:rPr>
              <w:t>7</w:t>
            </w:r>
            <w:r w:rsidR="00DF5BF0" w:rsidRPr="00936A6C">
              <w:rPr>
                <w:sz w:val="28"/>
                <w:szCs w:val="28"/>
              </w:rPr>
              <w:t>. Объем иного межбюджетного трансф</w:t>
            </w:r>
            <w:r w:rsidR="00314D27" w:rsidRPr="00936A6C">
              <w:rPr>
                <w:sz w:val="28"/>
                <w:szCs w:val="28"/>
              </w:rPr>
              <w:t xml:space="preserve">ерта, предоставляемого бюджету </w:t>
            </w:r>
            <w:r w:rsidR="00DF5BF0" w:rsidRPr="00936A6C">
              <w:rPr>
                <w:sz w:val="28"/>
                <w:szCs w:val="28"/>
                <w:lang w:val="en-US"/>
              </w:rPr>
              <w:t>i</w:t>
            </w:r>
            <w:r w:rsidR="00DF5BF0" w:rsidRPr="00936A6C">
              <w:rPr>
                <w:sz w:val="28"/>
                <w:szCs w:val="28"/>
              </w:rPr>
              <w:t xml:space="preserve">-го муниципального </w:t>
            </w:r>
            <w:r w:rsidR="00590175" w:rsidRPr="00936A6C">
              <w:rPr>
                <w:sz w:val="28"/>
                <w:szCs w:val="28"/>
              </w:rPr>
              <w:t>образования Ивановской области</w:t>
            </w:r>
            <w:r w:rsidR="002E590E" w:rsidRPr="00936A6C">
              <w:rPr>
                <w:sz w:val="28"/>
                <w:szCs w:val="28"/>
              </w:rPr>
              <w:t>,</w:t>
            </w:r>
            <w:r w:rsidR="00590175" w:rsidRPr="00936A6C">
              <w:rPr>
                <w:sz w:val="28"/>
                <w:szCs w:val="28"/>
              </w:rPr>
              <w:t xml:space="preserve"> </w:t>
            </w:r>
            <w:r w:rsidR="00DF5BF0" w:rsidRPr="00936A6C">
              <w:rPr>
                <w:sz w:val="28"/>
                <w:szCs w:val="28"/>
              </w:rPr>
              <w:t>определяется по следующей формуле:</w:t>
            </w:r>
          </w:p>
          <w:p w:rsidR="00DF5BF0" w:rsidRPr="00936A6C" w:rsidRDefault="00DF5BF0" w:rsidP="00DF5BF0">
            <w:pPr>
              <w:tabs>
                <w:tab w:val="left" w:pos="8647"/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</w:p>
          <w:p w:rsidR="00DF5BF0" w:rsidRPr="00936A6C" w:rsidRDefault="00DF5BF0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</w:rPr>
              <w:t xml:space="preserve">             </w:t>
            </w:r>
            <w:r w:rsidR="00590175" w:rsidRPr="00936A6C">
              <w:rPr>
                <w:sz w:val="28"/>
                <w:szCs w:val="28"/>
              </w:rPr>
              <w:t xml:space="preserve">            </w:t>
            </w:r>
            <w:r w:rsidRPr="00936A6C">
              <w:rPr>
                <w:sz w:val="28"/>
                <w:szCs w:val="28"/>
                <w:lang w:val="en-US"/>
              </w:rPr>
              <w:t>V</w:t>
            </w:r>
            <w:r w:rsidR="00590175" w:rsidRPr="00936A6C">
              <w:rPr>
                <w:sz w:val="28"/>
                <w:szCs w:val="28"/>
              </w:rPr>
              <w:t>зсго</w:t>
            </w:r>
            <w:r w:rsidRPr="00936A6C">
              <w:rPr>
                <w:sz w:val="28"/>
                <w:szCs w:val="28"/>
                <w:lang w:val="en-US"/>
              </w:rPr>
              <w:t>i</w:t>
            </w:r>
            <w:r w:rsidRPr="00936A6C">
              <w:rPr>
                <w:sz w:val="28"/>
                <w:szCs w:val="28"/>
              </w:rPr>
              <w:t xml:space="preserve"> = </w:t>
            </w:r>
            <w:r w:rsidR="00590175" w:rsidRPr="00936A6C">
              <w:rPr>
                <w:sz w:val="28"/>
                <w:szCs w:val="28"/>
                <w:lang w:val="en-US"/>
              </w:rPr>
              <w:t>V</w:t>
            </w:r>
            <w:r w:rsidR="00590175" w:rsidRPr="00936A6C">
              <w:rPr>
                <w:sz w:val="28"/>
                <w:szCs w:val="28"/>
              </w:rPr>
              <w:t xml:space="preserve">зсго х </w:t>
            </w:r>
            <w:r w:rsidR="00590175" w:rsidRPr="00936A6C">
              <w:rPr>
                <w:sz w:val="28"/>
                <w:szCs w:val="28"/>
                <w:lang w:val="en-US"/>
              </w:rPr>
              <w:t>V</w:t>
            </w:r>
            <w:r w:rsidRPr="00936A6C">
              <w:rPr>
                <w:sz w:val="28"/>
                <w:szCs w:val="28"/>
                <w:lang w:val="en-US"/>
              </w:rPr>
              <w:t>i</w:t>
            </w:r>
            <w:r w:rsidR="00590175" w:rsidRPr="00936A6C">
              <w:rPr>
                <w:sz w:val="28"/>
                <w:szCs w:val="28"/>
              </w:rPr>
              <w:t>/</w:t>
            </w:r>
            <w:r w:rsidR="00590175" w:rsidRPr="00936A6C">
              <w:rPr>
                <w:sz w:val="28"/>
                <w:szCs w:val="28"/>
                <w:lang w:val="en-US"/>
              </w:rPr>
              <w:t>V</w:t>
            </w:r>
            <w:r w:rsidR="00590175" w:rsidRPr="00936A6C">
              <w:rPr>
                <w:sz w:val="28"/>
                <w:szCs w:val="28"/>
              </w:rPr>
              <w:t>общ.</w:t>
            </w:r>
            <w:r w:rsidRPr="00936A6C">
              <w:rPr>
                <w:sz w:val="28"/>
                <w:szCs w:val="28"/>
              </w:rPr>
              <w:t>, где</w:t>
            </w:r>
            <w:r w:rsidR="00590175" w:rsidRPr="00936A6C">
              <w:rPr>
                <w:sz w:val="28"/>
                <w:szCs w:val="28"/>
              </w:rPr>
              <w:t>:</w:t>
            </w:r>
          </w:p>
          <w:p w:rsidR="00DF5BF0" w:rsidRPr="00936A6C" w:rsidRDefault="00DF5BF0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</w:p>
          <w:p w:rsidR="00DF5BF0" w:rsidRPr="00936A6C" w:rsidRDefault="00590175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  <w:lang w:val="en-US"/>
              </w:rPr>
              <w:t>V</w:t>
            </w:r>
            <w:r w:rsidRPr="00936A6C">
              <w:rPr>
                <w:sz w:val="28"/>
                <w:szCs w:val="28"/>
              </w:rPr>
              <w:t>зсго</w:t>
            </w:r>
            <w:r w:rsidR="00DF5BF0" w:rsidRPr="00936A6C">
              <w:rPr>
                <w:sz w:val="28"/>
                <w:szCs w:val="28"/>
                <w:lang w:val="en-US"/>
              </w:rPr>
              <w:t>i</w:t>
            </w:r>
            <w:r w:rsidR="00DF5BF0" w:rsidRPr="00936A6C">
              <w:rPr>
                <w:sz w:val="28"/>
                <w:szCs w:val="28"/>
              </w:rPr>
              <w:t xml:space="preserve"> – </w:t>
            </w:r>
            <w:r w:rsidRPr="00936A6C">
              <w:rPr>
                <w:sz w:val="28"/>
                <w:szCs w:val="28"/>
              </w:rPr>
              <w:t xml:space="preserve">размер иного межбюджетного трансферта, предоставляемого бюджету </w:t>
            </w:r>
            <w:r w:rsidRPr="00936A6C">
              <w:rPr>
                <w:sz w:val="28"/>
                <w:szCs w:val="28"/>
                <w:lang w:val="en-US"/>
              </w:rPr>
              <w:t>i</w:t>
            </w:r>
            <w:r w:rsidRPr="00936A6C">
              <w:rPr>
                <w:sz w:val="28"/>
                <w:szCs w:val="28"/>
              </w:rPr>
              <w:t>-го муниципального образования Ивановской области на соответствующий финансовый год;</w:t>
            </w:r>
          </w:p>
          <w:p w:rsidR="00590175" w:rsidRPr="00936A6C" w:rsidRDefault="00590175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  <w:lang w:val="en-US"/>
              </w:rPr>
              <w:t>V</w:t>
            </w:r>
            <w:r w:rsidRPr="00936A6C">
              <w:rPr>
                <w:sz w:val="28"/>
                <w:szCs w:val="28"/>
              </w:rPr>
              <w:t xml:space="preserve">зсго – общий размер иных межбюджетных трансфертов, предусмотренных </w:t>
            </w:r>
            <w:r w:rsidR="002E590E" w:rsidRPr="00936A6C">
              <w:rPr>
                <w:sz w:val="28"/>
                <w:szCs w:val="28"/>
              </w:rPr>
              <w:t>в областном бюджете на соответствующий финансовый год;</w:t>
            </w:r>
          </w:p>
          <w:p w:rsidR="002E590E" w:rsidRPr="00936A6C" w:rsidRDefault="002E590E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  <w:lang w:val="en-US"/>
              </w:rPr>
              <w:t>Vi</w:t>
            </w:r>
            <w:r w:rsidRPr="00936A6C">
              <w:rPr>
                <w:sz w:val="28"/>
                <w:szCs w:val="28"/>
              </w:rPr>
              <w:t xml:space="preserve"> – заявленный размер иного межбюджетного трансферта на мероприятие (мероприятия) </w:t>
            </w:r>
            <w:r w:rsidRPr="00936A6C">
              <w:rPr>
                <w:sz w:val="28"/>
                <w:szCs w:val="28"/>
                <w:lang w:val="en-US"/>
              </w:rPr>
              <w:t>i</w:t>
            </w:r>
            <w:r w:rsidRPr="00936A6C">
              <w:rPr>
                <w:sz w:val="28"/>
                <w:szCs w:val="28"/>
              </w:rPr>
              <w:t>-го муниципального образования Ивановской области на соответствующий финансовый год, указанный в обращениях глав муниципальных образований Ивановской области;</w:t>
            </w:r>
          </w:p>
          <w:p w:rsidR="009C7EB7" w:rsidRPr="00936A6C" w:rsidRDefault="009C7EB7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  <w:lang w:val="en-US"/>
              </w:rPr>
              <w:t>V</w:t>
            </w:r>
            <w:r w:rsidRPr="00936A6C">
              <w:rPr>
                <w:sz w:val="28"/>
                <w:szCs w:val="28"/>
              </w:rPr>
              <w:t>общ. – общий заявленный размер иных межбюджетных трансфертов по мероприятиям муниципальных</w:t>
            </w:r>
            <w:r w:rsidR="00B405BD" w:rsidRPr="00936A6C">
              <w:rPr>
                <w:sz w:val="28"/>
                <w:szCs w:val="28"/>
              </w:rPr>
              <w:t xml:space="preserve"> образований Ивановской области в соответствующем финансовом году, указанных в обращениях глав муниципальных образований Ивановской области.</w:t>
            </w:r>
          </w:p>
          <w:p w:rsidR="00DF5BF0" w:rsidRPr="00936A6C" w:rsidRDefault="005F6080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</w:rPr>
              <w:t>8</w:t>
            </w:r>
            <w:r w:rsidR="00DF5BF0" w:rsidRPr="00936A6C">
              <w:rPr>
                <w:sz w:val="28"/>
                <w:szCs w:val="28"/>
              </w:rPr>
              <w:t>. Распределение иных межбюджет</w:t>
            </w:r>
            <w:r w:rsidR="00B405BD" w:rsidRPr="00936A6C">
              <w:rPr>
                <w:sz w:val="28"/>
                <w:szCs w:val="28"/>
              </w:rPr>
              <w:t xml:space="preserve">ных трансфертов осуществляется в соответствии с пунктом </w:t>
            </w:r>
            <w:r w:rsidRPr="00936A6C">
              <w:rPr>
                <w:sz w:val="28"/>
                <w:szCs w:val="28"/>
              </w:rPr>
              <w:t>7</w:t>
            </w:r>
            <w:r w:rsidR="00DF5BF0" w:rsidRPr="00936A6C">
              <w:rPr>
                <w:sz w:val="28"/>
                <w:szCs w:val="28"/>
              </w:rPr>
              <w:t xml:space="preserve"> настоящи</w:t>
            </w:r>
            <w:r w:rsidR="00B405BD" w:rsidRPr="00936A6C">
              <w:rPr>
                <w:sz w:val="28"/>
                <w:szCs w:val="28"/>
              </w:rPr>
              <w:t>х</w:t>
            </w:r>
            <w:r w:rsidR="00DF5BF0" w:rsidRPr="00936A6C">
              <w:rPr>
                <w:sz w:val="28"/>
                <w:szCs w:val="28"/>
              </w:rPr>
              <w:t xml:space="preserve"> Методик</w:t>
            </w:r>
            <w:r w:rsidR="00B405BD" w:rsidRPr="00936A6C">
              <w:rPr>
                <w:sz w:val="28"/>
                <w:szCs w:val="28"/>
              </w:rPr>
              <w:t>и</w:t>
            </w:r>
            <w:r w:rsidR="00DF5BF0" w:rsidRPr="00936A6C">
              <w:rPr>
                <w:sz w:val="28"/>
                <w:szCs w:val="28"/>
              </w:rPr>
              <w:t xml:space="preserve"> и правил</w:t>
            </w:r>
            <w:r w:rsidR="00B405BD" w:rsidRPr="00936A6C">
              <w:rPr>
                <w:sz w:val="28"/>
                <w:szCs w:val="28"/>
              </w:rPr>
              <w:t xml:space="preserve"> и утверждается Законом Ивановской области об областном </w:t>
            </w:r>
            <w:r w:rsidR="00B405BD" w:rsidRPr="00936A6C">
              <w:rPr>
                <w:sz w:val="28"/>
                <w:szCs w:val="28"/>
              </w:rPr>
              <w:lastRenderedPageBreak/>
              <w:t>бюджете на очередной финансовый год и на плановый период.</w:t>
            </w:r>
          </w:p>
          <w:p w:rsidR="00B824BD" w:rsidRPr="00936A6C" w:rsidRDefault="005F6080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</w:rPr>
              <w:t>9</w:t>
            </w:r>
            <w:r w:rsidR="00DF5BF0" w:rsidRPr="00936A6C">
              <w:rPr>
                <w:sz w:val="28"/>
                <w:szCs w:val="28"/>
              </w:rPr>
              <w:t>. Результатом предоставления иных межбюджетных трансфертов является</w:t>
            </w:r>
            <w:r w:rsidR="00B824BD" w:rsidRPr="00936A6C">
              <w:rPr>
                <w:sz w:val="28"/>
                <w:szCs w:val="28"/>
              </w:rPr>
              <w:t>: «Приведены в состояние готовности к использованию защитные сооружения гражданской обороны муниципальных образований Ивановской области».</w:t>
            </w:r>
          </w:p>
          <w:p w:rsidR="00DF5BF0" w:rsidRPr="00936A6C" w:rsidRDefault="005F6080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</w:rPr>
              <w:t>10</w:t>
            </w:r>
            <w:r w:rsidR="00DF5BF0" w:rsidRPr="00936A6C">
              <w:rPr>
                <w:sz w:val="28"/>
                <w:szCs w:val="28"/>
              </w:rPr>
              <w:t>. Предоставление иных межбюджетных трансфертов бюджетам муниципальных образований Ивановской области осуществляется на основании Соглашений о предоставлении иного межбюджетного трансферта, заключаемых между комитетом</w:t>
            </w:r>
            <w:r w:rsidR="009A221A" w:rsidRPr="00936A6C">
              <w:rPr>
                <w:sz w:val="28"/>
                <w:szCs w:val="28"/>
              </w:rPr>
              <w:t xml:space="preserve"> Ивановской области по делам гражданской обороны и защиты населения</w:t>
            </w:r>
            <w:r w:rsidR="00DF5BF0" w:rsidRPr="00936A6C">
              <w:rPr>
                <w:sz w:val="28"/>
                <w:szCs w:val="28"/>
              </w:rPr>
              <w:t xml:space="preserve"> и уполномоченным органом местного самоуправления муниципального образования (далее - Соглашение).</w:t>
            </w:r>
          </w:p>
          <w:p w:rsidR="00DF5BF0" w:rsidRPr="00936A6C" w:rsidRDefault="00DF5BF0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</w:rPr>
              <w:t>1</w:t>
            </w:r>
            <w:r w:rsidR="005F6080" w:rsidRPr="00936A6C">
              <w:rPr>
                <w:sz w:val="28"/>
                <w:szCs w:val="28"/>
              </w:rPr>
              <w:t>1</w:t>
            </w:r>
            <w:r w:rsidRPr="00936A6C">
              <w:rPr>
                <w:sz w:val="28"/>
                <w:szCs w:val="28"/>
              </w:rPr>
              <w:t xml:space="preserve">. Соглашения заключаются в соответствии с типовой формой, утвержденной Департаментом финансов Ивановской области в сроки, установленные частью 7 </w:t>
            </w:r>
            <w:r w:rsidR="009A221A" w:rsidRPr="00936A6C">
              <w:rPr>
                <w:sz w:val="28"/>
                <w:szCs w:val="28"/>
              </w:rPr>
              <w:t xml:space="preserve">статьи </w:t>
            </w:r>
            <w:r w:rsidRPr="00936A6C">
              <w:rPr>
                <w:sz w:val="28"/>
                <w:szCs w:val="28"/>
              </w:rPr>
              <w:t>139.1 Бюджетного кодекса Российской Федерации.</w:t>
            </w:r>
          </w:p>
          <w:p w:rsidR="00DF5BF0" w:rsidRPr="00936A6C" w:rsidRDefault="00DF5BF0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</w:rPr>
              <w:t>1</w:t>
            </w:r>
            <w:r w:rsidR="005F6080" w:rsidRPr="00936A6C">
              <w:rPr>
                <w:sz w:val="28"/>
                <w:szCs w:val="28"/>
              </w:rPr>
              <w:t>2</w:t>
            </w:r>
            <w:r w:rsidRPr="00936A6C">
              <w:rPr>
                <w:sz w:val="28"/>
                <w:szCs w:val="28"/>
              </w:rPr>
              <w:t>. Перечисление иных межбюджетных трансфертов бюджетам муниципальных образований Ивановской области осуществляется в установленном порядке на единые счета бюджетов, открытых финансовым органам муниципальных образований Ивановской области в Управлении Федерального казначейства по Ивановской области, - 03231 «Средства местных бюджетов» на основании заявки муниципального образования о перечислении иного межбюджетного трансферта в произвольной форме и следующих документов:</w:t>
            </w:r>
          </w:p>
          <w:p w:rsidR="00DF5BF0" w:rsidRPr="00936A6C" w:rsidRDefault="00DF5BF0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</w:rPr>
              <w:t>а) заверенных органами местного самоуправления муниципальных образований Ивановской области копий муниципальных контрактов со всеми приложениями, копий дополнительных соглашений к муниципальным контрактам (в случае внесения изменений в муниципальные контракты);</w:t>
            </w:r>
          </w:p>
          <w:p w:rsidR="00DF5BF0" w:rsidRPr="00936A6C" w:rsidRDefault="00DF5BF0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</w:rPr>
              <w:t>б) копий актов выполненных работ (оказанных услуг), заверенных органами местного самоуправления муниципальных образований Ивановской области.</w:t>
            </w:r>
          </w:p>
          <w:p w:rsidR="00DF5BF0" w:rsidRPr="00936A6C" w:rsidRDefault="00DF5BF0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</w:rPr>
              <w:t>1</w:t>
            </w:r>
            <w:r w:rsidR="005F6080" w:rsidRPr="00936A6C">
              <w:rPr>
                <w:sz w:val="28"/>
                <w:szCs w:val="28"/>
              </w:rPr>
              <w:t>3</w:t>
            </w:r>
            <w:r w:rsidRPr="00936A6C">
              <w:rPr>
                <w:sz w:val="28"/>
                <w:szCs w:val="28"/>
              </w:rPr>
              <w:t>. Ответственность за недостоверность предоставляемых комитету сведений и нецелевое использование иных межбюджетных трансфертов возлагается на органы местного самоуправления муниципальных образований Ивановской области.</w:t>
            </w:r>
          </w:p>
          <w:p w:rsidR="00DF5BF0" w:rsidRPr="00936A6C" w:rsidRDefault="00DF5BF0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</w:rPr>
              <w:t>1</w:t>
            </w:r>
            <w:r w:rsidR="005F6080" w:rsidRPr="00936A6C">
              <w:rPr>
                <w:sz w:val="28"/>
                <w:szCs w:val="28"/>
              </w:rPr>
              <w:t>4</w:t>
            </w:r>
            <w:r w:rsidRPr="00936A6C">
              <w:rPr>
                <w:sz w:val="28"/>
                <w:szCs w:val="28"/>
              </w:rPr>
              <w:t>. В случае нецелевого использования иных межбюджетных трансфертов и (или) нарушения муниципальным образованием Ивановской области условий его предоставления к нему применяются бюджетные меры принуждения в соответствии с бюджетным законодательством Российской Федерации.</w:t>
            </w:r>
          </w:p>
          <w:p w:rsidR="00DF5BF0" w:rsidRPr="00936A6C" w:rsidRDefault="00DF5BF0" w:rsidP="00DF5BF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</w:rPr>
              <w:t>1</w:t>
            </w:r>
            <w:r w:rsidR="005F6080" w:rsidRPr="00936A6C">
              <w:rPr>
                <w:sz w:val="28"/>
                <w:szCs w:val="28"/>
              </w:rPr>
              <w:t>5</w:t>
            </w:r>
            <w:r w:rsidRPr="00936A6C">
              <w:rPr>
                <w:sz w:val="28"/>
                <w:szCs w:val="28"/>
              </w:rPr>
              <w:t>. Не использованный на 1 января финансового года, следующим за отчетным, остаток средств иного межбюджетного трансферта подлежит возврату в бюджет в соответствии с бюджетным законодательством.</w:t>
            </w:r>
          </w:p>
          <w:p w:rsidR="00117C1F" w:rsidRPr="006215D5" w:rsidRDefault="00DF5BF0" w:rsidP="005F6080">
            <w:pPr>
              <w:tabs>
                <w:tab w:val="left" w:pos="8931"/>
              </w:tabs>
              <w:ind w:right="33" w:firstLine="709"/>
              <w:jc w:val="both"/>
              <w:rPr>
                <w:sz w:val="28"/>
                <w:szCs w:val="28"/>
              </w:rPr>
            </w:pPr>
            <w:r w:rsidRPr="00936A6C">
              <w:rPr>
                <w:sz w:val="28"/>
                <w:szCs w:val="28"/>
              </w:rPr>
              <w:t>1</w:t>
            </w:r>
            <w:r w:rsidR="005F6080" w:rsidRPr="00936A6C">
              <w:rPr>
                <w:sz w:val="28"/>
                <w:szCs w:val="28"/>
              </w:rPr>
              <w:t>6</w:t>
            </w:r>
            <w:r w:rsidRPr="00936A6C">
              <w:rPr>
                <w:sz w:val="28"/>
                <w:szCs w:val="28"/>
              </w:rPr>
              <w:t xml:space="preserve">. Контроль за соблюдением муниципальными образованиями </w:t>
            </w:r>
            <w:r w:rsidRPr="00936A6C">
              <w:rPr>
                <w:sz w:val="28"/>
                <w:szCs w:val="28"/>
              </w:rPr>
              <w:lastRenderedPageBreak/>
              <w:t>Ивановской области условий, целей и порядка предоставления иных межбюджетных трансфертов осуществляется комитетом и органами государственного финансового контроля Ивановской области.</w:t>
            </w:r>
          </w:p>
        </w:tc>
      </w:tr>
    </w:tbl>
    <w:p w:rsidR="00E411A5" w:rsidRPr="00637512" w:rsidRDefault="00E411A5" w:rsidP="00045779">
      <w:pPr>
        <w:pStyle w:val="a4"/>
        <w:ind w:firstLine="0"/>
        <w:rPr>
          <w:szCs w:val="28"/>
        </w:rPr>
      </w:pPr>
    </w:p>
    <w:p w:rsidR="003248CA" w:rsidRPr="00637512" w:rsidRDefault="003248CA" w:rsidP="00045779">
      <w:pPr>
        <w:pStyle w:val="a4"/>
        <w:ind w:firstLine="0"/>
        <w:rPr>
          <w:szCs w:val="28"/>
        </w:rPr>
      </w:pPr>
    </w:p>
    <w:p w:rsidR="003248CA" w:rsidRPr="00637512" w:rsidRDefault="003248CA" w:rsidP="00045779">
      <w:pPr>
        <w:pStyle w:val="a4"/>
        <w:ind w:firstLine="0"/>
        <w:rPr>
          <w:szCs w:val="28"/>
        </w:rPr>
      </w:pPr>
    </w:p>
    <w:p w:rsidR="00D71F1B" w:rsidRPr="00637512" w:rsidRDefault="00D71F1B" w:rsidP="00637512">
      <w:pPr>
        <w:autoSpaceDE w:val="0"/>
        <w:autoSpaceDN w:val="0"/>
        <w:adjustRightInd w:val="0"/>
        <w:rPr>
          <w:sz w:val="28"/>
          <w:szCs w:val="28"/>
        </w:rPr>
      </w:pPr>
    </w:p>
    <w:sectPr w:rsidR="00D71F1B" w:rsidRPr="00637512" w:rsidSect="00DF5BF0">
      <w:headerReference w:type="default" r:id="rId9"/>
      <w:headerReference w:type="first" r:id="rId10"/>
      <w:pgSz w:w="11906" w:h="16838"/>
      <w:pgMar w:top="567" w:right="1276" w:bottom="992" w:left="1701" w:header="720" w:footer="488" w:gutter="567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2B1" w:rsidRDefault="00D642B1">
      <w:r>
        <w:separator/>
      </w:r>
    </w:p>
  </w:endnote>
  <w:endnote w:type="continuationSeparator" w:id="0">
    <w:p w:rsidR="00D642B1" w:rsidRDefault="00D64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2B1" w:rsidRDefault="00D642B1">
      <w:r>
        <w:separator/>
      </w:r>
    </w:p>
  </w:footnote>
  <w:footnote w:type="continuationSeparator" w:id="0">
    <w:p w:rsidR="00D642B1" w:rsidRDefault="00D642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58681"/>
      <w:docPartObj>
        <w:docPartGallery w:val="Page Numbers (Top of Page)"/>
        <w:docPartUnique/>
      </w:docPartObj>
    </w:sdtPr>
    <w:sdtEndPr/>
    <w:sdtContent>
      <w:p w:rsidR="007F09AE" w:rsidRDefault="007F09A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A6C">
          <w:rPr>
            <w:noProof/>
          </w:rPr>
          <w:t>3</w:t>
        </w:r>
        <w:r>
          <w:fldChar w:fldCharType="end"/>
        </w:r>
      </w:p>
    </w:sdtContent>
  </w:sdt>
  <w:p w:rsidR="007F09AE" w:rsidRDefault="007F09AE" w:rsidP="00ED2D38">
    <w:pPr>
      <w:pStyle w:val="a7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9AE" w:rsidRDefault="007F09AE" w:rsidP="0055679A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7C085B"/>
    <w:multiLevelType w:val="hybridMultilevel"/>
    <w:tmpl w:val="595EF09A"/>
    <w:lvl w:ilvl="0" w:tplc="ADC627B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5B0854"/>
    <w:multiLevelType w:val="hybridMultilevel"/>
    <w:tmpl w:val="26A2677A"/>
    <w:lvl w:ilvl="0" w:tplc="C17EB4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BD1"/>
    <w:rsid w:val="0000246F"/>
    <w:rsid w:val="00003A93"/>
    <w:rsid w:val="0000479E"/>
    <w:rsid w:val="00016C28"/>
    <w:rsid w:val="000210F2"/>
    <w:rsid w:val="00024EAB"/>
    <w:rsid w:val="00030DE9"/>
    <w:rsid w:val="000310A0"/>
    <w:rsid w:val="0003127E"/>
    <w:rsid w:val="00034132"/>
    <w:rsid w:val="0003429F"/>
    <w:rsid w:val="00045779"/>
    <w:rsid w:val="000471F4"/>
    <w:rsid w:val="00047416"/>
    <w:rsid w:val="00050C74"/>
    <w:rsid w:val="00050EBF"/>
    <w:rsid w:val="00050F51"/>
    <w:rsid w:val="0005319D"/>
    <w:rsid w:val="00053B4F"/>
    <w:rsid w:val="00053BEA"/>
    <w:rsid w:val="00055039"/>
    <w:rsid w:val="00055106"/>
    <w:rsid w:val="0006002F"/>
    <w:rsid w:val="0006088E"/>
    <w:rsid w:val="00062CD7"/>
    <w:rsid w:val="000654C4"/>
    <w:rsid w:val="00065E28"/>
    <w:rsid w:val="00066369"/>
    <w:rsid w:val="00066F56"/>
    <w:rsid w:val="000701E5"/>
    <w:rsid w:val="00070DC7"/>
    <w:rsid w:val="000728F7"/>
    <w:rsid w:val="00073B9C"/>
    <w:rsid w:val="00074830"/>
    <w:rsid w:val="00075A36"/>
    <w:rsid w:val="00075CDC"/>
    <w:rsid w:val="00081CB8"/>
    <w:rsid w:val="00081F23"/>
    <w:rsid w:val="000858E6"/>
    <w:rsid w:val="00085D4A"/>
    <w:rsid w:val="0008657F"/>
    <w:rsid w:val="00087501"/>
    <w:rsid w:val="00087845"/>
    <w:rsid w:val="00087CAF"/>
    <w:rsid w:val="000915C3"/>
    <w:rsid w:val="0009459B"/>
    <w:rsid w:val="00094CBF"/>
    <w:rsid w:val="000A29A1"/>
    <w:rsid w:val="000A2B82"/>
    <w:rsid w:val="000A4292"/>
    <w:rsid w:val="000A598F"/>
    <w:rsid w:val="000A7FCE"/>
    <w:rsid w:val="000B2D4D"/>
    <w:rsid w:val="000B2E02"/>
    <w:rsid w:val="000B3498"/>
    <w:rsid w:val="000B7C09"/>
    <w:rsid w:val="000C3970"/>
    <w:rsid w:val="000C5917"/>
    <w:rsid w:val="000C6EE3"/>
    <w:rsid w:val="000D51D2"/>
    <w:rsid w:val="000E1B50"/>
    <w:rsid w:val="000E39E3"/>
    <w:rsid w:val="000E44FE"/>
    <w:rsid w:val="000E4CD7"/>
    <w:rsid w:val="000E65B1"/>
    <w:rsid w:val="000E6CEF"/>
    <w:rsid w:val="000F07AE"/>
    <w:rsid w:val="000F4AD3"/>
    <w:rsid w:val="001027AF"/>
    <w:rsid w:val="00102BF0"/>
    <w:rsid w:val="00106754"/>
    <w:rsid w:val="0011336F"/>
    <w:rsid w:val="00115FDF"/>
    <w:rsid w:val="00117C1F"/>
    <w:rsid w:val="00121A3E"/>
    <w:rsid w:val="00124328"/>
    <w:rsid w:val="00124B98"/>
    <w:rsid w:val="00125180"/>
    <w:rsid w:val="001255DD"/>
    <w:rsid w:val="00133B6A"/>
    <w:rsid w:val="00135249"/>
    <w:rsid w:val="00135456"/>
    <w:rsid w:val="00135926"/>
    <w:rsid w:val="0013764F"/>
    <w:rsid w:val="00137B5D"/>
    <w:rsid w:val="00146882"/>
    <w:rsid w:val="001504F8"/>
    <w:rsid w:val="00150562"/>
    <w:rsid w:val="00150E28"/>
    <w:rsid w:val="001522A4"/>
    <w:rsid w:val="00154E7D"/>
    <w:rsid w:val="0015620B"/>
    <w:rsid w:val="001606CE"/>
    <w:rsid w:val="00160CD5"/>
    <w:rsid w:val="00160CE0"/>
    <w:rsid w:val="001630C3"/>
    <w:rsid w:val="00165C83"/>
    <w:rsid w:val="00167D08"/>
    <w:rsid w:val="00174AA9"/>
    <w:rsid w:val="00175EB4"/>
    <w:rsid w:val="001761E9"/>
    <w:rsid w:val="001769D7"/>
    <w:rsid w:val="00177CD8"/>
    <w:rsid w:val="00182D43"/>
    <w:rsid w:val="001860B9"/>
    <w:rsid w:val="001943E3"/>
    <w:rsid w:val="00195F2B"/>
    <w:rsid w:val="001A1BD1"/>
    <w:rsid w:val="001A4470"/>
    <w:rsid w:val="001A49C2"/>
    <w:rsid w:val="001A588F"/>
    <w:rsid w:val="001A7D02"/>
    <w:rsid w:val="001B1895"/>
    <w:rsid w:val="001C0BF2"/>
    <w:rsid w:val="001C0DFE"/>
    <w:rsid w:val="001C101B"/>
    <w:rsid w:val="001C59D3"/>
    <w:rsid w:val="001D3DA7"/>
    <w:rsid w:val="001D4337"/>
    <w:rsid w:val="001D4C0C"/>
    <w:rsid w:val="001D6800"/>
    <w:rsid w:val="001E00B3"/>
    <w:rsid w:val="001E27F3"/>
    <w:rsid w:val="001E2F26"/>
    <w:rsid w:val="001E685E"/>
    <w:rsid w:val="001F3138"/>
    <w:rsid w:val="001F3F1C"/>
    <w:rsid w:val="001F4BA6"/>
    <w:rsid w:val="00211AF8"/>
    <w:rsid w:val="0021395F"/>
    <w:rsid w:val="002154BA"/>
    <w:rsid w:val="00224362"/>
    <w:rsid w:val="00226C7B"/>
    <w:rsid w:val="00230BC1"/>
    <w:rsid w:val="00231767"/>
    <w:rsid w:val="00231852"/>
    <w:rsid w:val="00232B43"/>
    <w:rsid w:val="0023350C"/>
    <w:rsid w:val="0023428C"/>
    <w:rsid w:val="00234F8F"/>
    <w:rsid w:val="00241E8C"/>
    <w:rsid w:val="002427E7"/>
    <w:rsid w:val="00243C62"/>
    <w:rsid w:val="00244017"/>
    <w:rsid w:val="0024416B"/>
    <w:rsid w:val="002455E6"/>
    <w:rsid w:val="002523B0"/>
    <w:rsid w:val="00253555"/>
    <w:rsid w:val="00257B9A"/>
    <w:rsid w:val="00257B9D"/>
    <w:rsid w:val="00257D30"/>
    <w:rsid w:val="00260A11"/>
    <w:rsid w:val="00264527"/>
    <w:rsid w:val="00264AF4"/>
    <w:rsid w:val="002672EF"/>
    <w:rsid w:val="00270D7A"/>
    <w:rsid w:val="00272249"/>
    <w:rsid w:val="00272850"/>
    <w:rsid w:val="002734E7"/>
    <w:rsid w:val="00274746"/>
    <w:rsid w:val="002757A1"/>
    <w:rsid w:val="00276A3C"/>
    <w:rsid w:val="0028098F"/>
    <w:rsid w:val="00281613"/>
    <w:rsid w:val="00281802"/>
    <w:rsid w:val="0028252B"/>
    <w:rsid w:val="00293148"/>
    <w:rsid w:val="002936A6"/>
    <w:rsid w:val="002A00FE"/>
    <w:rsid w:val="002A0F52"/>
    <w:rsid w:val="002A25C3"/>
    <w:rsid w:val="002A27A7"/>
    <w:rsid w:val="002A3D7A"/>
    <w:rsid w:val="002A63EF"/>
    <w:rsid w:val="002A655A"/>
    <w:rsid w:val="002A7D09"/>
    <w:rsid w:val="002B1FEE"/>
    <w:rsid w:val="002B2ED1"/>
    <w:rsid w:val="002B3208"/>
    <w:rsid w:val="002B6300"/>
    <w:rsid w:val="002B7CCD"/>
    <w:rsid w:val="002C0E53"/>
    <w:rsid w:val="002C4DDF"/>
    <w:rsid w:val="002C6179"/>
    <w:rsid w:val="002C646A"/>
    <w:rsid w:val="002C7317"/>
    <w:rsid w:val="002D0A6B"/>
    <w:rsid w:val="002D280B"/>
    <w:rsid w:val="002D593B"/>
    <w:rsid w:val="002D69E7"/>
    <w:rsid w:val="002E0C6D"/>
    <w:rsid w:val="002E1C4E"/>
    <w:rsid w:val="002E2B5A"/>
    <w:rsid w:val="002E35F5"/>
    <w:rsid w:val="002E590E"/>
    <w:rsid w:val="002E66FD"/>
    <w:rsid w:val="002F37B5"/>
    <w:rsid w:val="002F389F"/>
    <w:rsid w:val="002F3BE3"/>
    <w:rsid w:val="002F6C97"/>
    <w:rsid w:val="003002EC"/>
    <w:rsid w:val="00301239"/>
    <w:rsid w:val="003018BD"/>
    <w:rsid w:val="00302208"/>
    <w:rsid w:val="00303630"/>
    <w:rsid w:val="003060E4"/>
    <w:rsid w:val="00306823"/>
    <w:rsid w:val="003069E0"/>
    <w:rsid w:val="00310614"/>
    <w:rsid w:val="00310C21"/>
    <w:rsid w:val="00310D28"/>
    <w:rsid w:val="00311E12"/>
    <w:rsid w:val="00314D27"/>
    <w:rsid w:val="003179F0"/>
    <w:rsid w:val="00317CD5"/>
    <w:rsid w:val="003231DB"/>
    <w:rsid w:val="003248CA"/>
    <w:rsid w:val="00325271"/>
    <w:rsid w:val="00325F46"/>
    <w:rsid w:val="00333971"/>
    <w:rsid w:val="00334276"/>
    <w:rsid w:val="00335FEF"/>
    <w:rsid w:val="0033716E"/>
    <w:rsid w:val="003379C4"/>
    <w:rsid w:val="0034384E"/>
    <w:rsid w:val="00344424"/>
    <w:rsid w:val="00345568"/>
    <w:rsid w:val="00346E53"/>
    <w:rsid w:val="003527FC"/>
    <w:rsid w:val="003546D4"/>
    <w:rsid w:val="00356202"/>
    <w:rsid w:val="00356B7D"/>
    <w:rsid w:val="00356D3E"/>
    <w:rsid w:val="0036389B"/>
    <w:rsid w:val="00364018"/>
    <w:rsid w:val="003727D4"/>
    <w:rsid w:val="00374EE6"/>
    <w:rsid w:val="00380475"/>
    <w:rsid w:val="003834CE"/>
    <w:rsid w:val="0039046E"/>
    <w:rsid w:val="00391AD6"/>
    <w:rsid w:val="00391DC3"/>
    <w:rsid w:val="003920AC"/>
    <w:rsid w:val="00392955"/>
    <w:rsid w:val="00395809"/>
    <w:rsid w:val="00396B07"/>
    <w:rsid w:val="003974AD"/>
    <w:rsid w:val="003A082F"/>
    <w:rsid w:val="003A15A7"/>
    <w:rsid w:val="003A1FAE"/>
    <w:rsid w:val="003A25F0"/>
    <w:rsid w:val="003A5AAB"/>
    <w:rsid w:val="003B04F1"/>
    <w:rsid w:val="003B14A6"/>
    <w:rsid w:val="003B1F70"/>
    <w:rsid w:val="003B3A26"/>
    <w:rsid w:val="003C41AB"/>
    <w:rsid w:val="003E1207"/>
    <w:rsid w:val="003E45EB"/>
    <w:rsid w:val="003E4DE3"/>
    <w:rsid w:val="003F242D"/>
    <w:rsid w:val="003F2CC1"/>
    <w:rsid w:val="004017F7"/>
    <w:rsid w:val="00403375"/>
    <w:rsid w:val="0041020A"/>
    <w:rsid w:val="0041203B"/>
    <w:rsid w:val="00413A14"/>
    <w:rsid w:val="00413F2D"/>
    <w:rsid w:val="00417123"/>
    <w:rsid w:val="0042003B"/>
    <w:rsid w:val="00424E81"/>
    <w:rsid w:val="004262D5"/>
    <w:rsid w:val="00434DFC"/>
    <w:rsid w:val="0043533A"/>
    <w:rsid w:val="004355D8"/>
    <w:rsid w:val="004364F2"/>
    <w:rsid w:val="00437380"/>
    <w:rsid w:val="0044064B"/>
    <w:rsid w:val="004407C6"/>
    <w:rsid w:val="00440D6B"/>
    <w:rsid w:val="004412C5"/>
    <w:rsid w:val="00443049"/>
    <w:rsid w:val="00453C66"/>
    <w:rsid w:val="00453FE0"/>
    <w:rsid w:val="0045627F"/>
    <w:rsid w:val="0045665A"/>
    <w:rsid w:val="004616B7"/>
    <w:rsid w:val="0046237A"/>
    <w:rsid w:val="004648BB"/>
    <w:rsid w:val="004728F8"/>
    <w:rsid w:val="00474A8F"/>
    <w:rsid w:val="0048308C"/>
    <w:rsid w:val="00491457"/>
    <w:rsid w:val="00493FB6"/>
    <w:rsid w:val="004956B1"/>
    <w:rsid w:val="004A706A"/>
    <w:rsid w:val="004A7B11"/>
    <w:rsid w:val="004B1B70"/>
    <w:rsid w:val="004B5149"/>
    <w:rsid w:val="004C35F3"/>
    <w:rsid w:val="004C3CDC"/>
    <w:rsid w:val="004C5183"/>
    <w:rsid w:val="004C64B3"/>
    <w:rsid w:val="004C6F6E"/>
    <w:rsid w:val="004C735C"/>
    <w:rsid w:val="004D00E3"/>
    <w:rsid w:val="004D7F1E"/>
    <w:rsid w:val="004E11D4"/>
    <w:rsid w:val="004E228E"/>
    <w:rsid w:val="004E2DF1"/>
    <w:rsid w:val="004E3996"/>
    <w:rsid w:val="004F1C81"/>
    <w:rsid w:val="0050293C"/>
    <w:rsid w:val="00502C24"/>
    <w:rsid w:val="00516026"/>
    <w:rsid w:val="005163CD"/>
    <w:rsid w:val="00522258"/>
    <w:rsid w:val="00532A5B"/>
    <w:rsid w:val="00532F8E"/>
    <w:rsid w:val="0053460E"/>
    <w:rsid w:val="00534676"/>
    <w:rsid w:val="00534693"/>
    <w:rsid w:val="005371E0"/>
    <w:rsid w:val="00540EF0"/>
    <w:rsid w:val="0054127E"/>
    <w:rsid w:val="00543352"/>
    <w:rsid w:val="00543D7F"/>
    <w:rsid w:val="0055060E"/>
    <w:rsid w:val="00552442"/>
    <w:rsid w:val="00555208"/>
    <w:rsid w:val="00555482"/>
    <w:rsid w:val="0055679A"/>
    <w:rsid w:val="00557138"/>
    <w:rsid w:val="00557CC3"/>
    <w:rsid w:val="00564161"/>
    <w:rsid w:val="00564CC2"/>
    <w:rsid w:val="0056623F"/>
    <w:rsid w:val="00574526"/>
    <w:rsid w:val="00574B61"/>
    <w:rsid w:val="00577404"/>
    <w:rsid w:val="00580085"/>
    <w:rsid w:val="0058155E"/>
    <w:rsid w:val="0058351A"/>
    <w:rsid w:val="00590175"/>
    <w:rsid w:val="0059135C"/>
    <w:rsid w:val="00592EB2"/>
    <w:rsid w:val="005A0C39"/>
    <w:rsid w:val="005A232A"/>
    <w:rsid w:val="005B02E8"/>
    <w:rsid w:val="005B1CFB"/>
    <w:rsid w:val="005B4883"/>
    <w:rsid w:val="005B6BDD"/>
    <w:rsid w:val="005B7A2C"/>
    <w:rsid w:val="005B7E66"/>
    <w:rsid w:val="005C67FE"/>
    <w:rsid w:val="005C6A09"/>
    <w:rsid w:val="005D0E5C"/>
    <w:rsid w:val="005D3BE1"/>
    <w:rsid w:val="005D609D"/>
    <w:rsid w:val="005E4D8D"/>
    <w:rsid w:val="005E5301"/>
    <w:rsid w:val="005F6080"/>
    <w:rsid w:val="00600103"/>
    <w:rsid w:val="006017B6"/>
    <w:rsid w:val="0060209C"/>
    <w:rsid w:val="00607FF1"/>
    <w:rsid w:val="006133D3"/>
    <w:rsid w:val="00616AE9"/>
    <w:rsid w:val="00616E0C"/>
    <w:rsid w:val="006215D5"/>
    <w:rsid w:val="00622F71"/>
    <w:rsid w:val="0062528D"/>
    <w:rsid w:val="0062670B"/>
    <w:rsid w:val="00627813"/>
    <w:rsid w:val="00630123"/>
    <w:rsid w:val="00634566"/>
    <w:rsid w:val="00634C5F"/>
    <w:rsid w:val="00636C76"/>
    <w:rsid w:val="00637512"/>
    <w:rsid w:val="006422BA"/>
    <w:rsid w:val="0064273B"/>
    <w:rsid w:val="00643379"/>
    <w:rsid w:val="0064575A"/>
    <w:rsid w:val="00645AF6"/>
    <w:rsid w:val="00647692"/>
    <w:rsid w:val="0065430D"/>
    <w:rsid w:val="00656D40"/>
    <w:rsid w:val="0066019D"/>
    <w:rsid w:val="00660943"/>
    <w:rsid w:val="00661F6D"/>
    <w:rsid w:val="00666B41"/>
    <w:rsid w:val="00672925"/>
    <w:rsid w:val="006768DD"/>
    <w:rsid w:val="00680156"/>
    <w:rsid w:val="00680416"/>
    <w:rsid w:val="006853C0"/>
    <w:rsid w:val="00687E47"/>
    <w:rsid w:val="00691E30"/>
    <w:rsid w:val="0069702B"/>
    <w:rsid w:val="00697B48"/>
    <w:rsid w:val="006A2FED"/>
    <w:rsid w:val="006A558D"/>
    <w:rsid w:val="006A67A6"/>
    <w:rsid w:val="006B2756"/>
    <w:rsid w:val="006C12D9"/>
    <w:rsid w:val="006C6129"/>
    <w:rsid w:val="006C6A24"/>
    <w:rsid w:val="006D2813"/>
    <w:rsid w:val="006D4FBD"/>
    <w:rsid w:val="006D6AD6"/>
    <w:rsid w:val="006D7E1C"/>
    <w:rsid w:val="006E22B4"/>
    <w:rsid w:val="006E24B3"/>
    <w:rsid w:val="006E4630"/>
    <w:rsid w:val="006E6AD5"/>
    <w:rsid w:val="006F1023"/>
    <w:rsid w:val="006F17F1"/>
    <w:rsid w:val="006F5FA2"/>
    <w:rsid w:val="006F6EAC"/>
    <w:rsid w:val="006F7BA0"/>
    <w:rsid w:val="00700E69"/>
    <w:rsid w:val="007018D9"/>
    <w:rsid w:val="00703986"/>
    <w:rsid w:val="00703DF0"/>
    <w:rsid w:val="00707707"/>
    <w:rsid w:val="00714998"/>
    <w:rsid w:val="007151CE"/>
    <w:rsid w:val="00716D92"/>
    <w:rsid w:val="00716E54"/>
    <w:rsid w:val="00720B12"/>
    <w:rsid w:val="00721177"/>
    <w:rsid w:val="0072276C"/>
    <w:rsid w:val="00722D74"/>
    <w:rsid w:val="0072379A"/>
    <w:rsid w:val="00726D9B"/>
    <w:rsid w:val="00730732"/>
    <w:rsid w:val="00730B31"/>
    <w:rsid w:val="007321AD"/>
    <w:rsid w:val="00732575"/>
    <w:rsid w:val="00732913"/>
    <w:rsid w:val="00741E3E"/>
    <w:rsid w:val="00742264"/>
    <w:rsid w:val="00751477"/>
    <w:rsid w:val="00752445"/>
    <w:rsid w:val="0075618D"/>
    <w:rsid w:val="00756728"/>
    <w:rsid w:val="00760AD2"/>
    <w:rsid w:val="007628C3"/>
    <w:rsid w:val="0076574C"/>
    <w:rsid w:val="007663AE"/>
    <w:rsid w:val="0077126C"/>
    <w:rsid w:val="007731BB"/>
    <w:rsid w:val="00775D08"/>
    <w:rsid w:val="00776420"/>
    <w:rsid w:val="00777AFC"/>
    <w:rsid w:val="00785C41"/>
    <w:rsid w:val="007873CB"/>
    <w:rsid w:val="00790131"/>
    <w:rsid w:val="007906DF"/>
    <w:rsid w:val="00795E14"/>
    <w:rsid w:val="007A0091"/>
    <w:rsid w:val="007A449E"/>
    <w:rsid w:val="007B4103"/>
    <w:rsid w:val="007B4F88"/>
    <w:rsid w:val="007B53BF"/>
    <w:rsid w:val="007C0B6E"/>
    <w:rsid w:val="007C0F74"/>
    <w:rsid w:val="007C3C97"/>
    <w:rsid w:val="007C61DE"/>
    <w:rsid w:val="007C6957"/>
    <w:rsid w:val="007C7547"/>
    <w:rsid w:val="007D1734"/>
    <w:rsid w:val="007E14F3"/>
    <w:rsid w:val="007E2BF0"/>
    <w:rsid w:val="007E3F4D"/>
    <w:rsid w:val="007E6E41"/>
    <w:rsid w:val="007F09AE"/>
    <w:rsid w:val="007F0ECF"/>
    <w:rsid w:val="007F3554"/>
    <w:rsid w:val="007F37D7"/>
    <w:rsid w:val="007F3A09"/>
    <w:rsid w:val="007F755E"/>
    <w:rsid w:val="00800B8C"/>
    <w:rsid w:val="008059B2"/>
    <w:rsid w:val="00810356"/>
    <w:rsid w:val="0081227C"/>
    <w:rsid w:val="00815243"/>
    <w:rsid w:val="00822B11"/>
    <w:rsid w:val="00823F79"/>
    <w:rsid w:val="00825D4F"/>
    <w:rsid w:val="0083086D"/>
    <w:rsid w:val="00831736"/>
    <w:rsid w:val="00832702"/>
    <w:rsid w:val="00832EF2"/>
    <w:rsid w:val="00833120"/>
    <w:rsid w:val="0083347A"/>
    <w:rsid w:val="00833606"/>
    <w:rsid w:val="008351F0"/>
    <w:rsid w:val="00837884"/>
    <w:rsid w:val="008409DD"/>
    <w:rsid w:val="00852950"/>
    <w:rsid w:val="0085330B"/>
    <w:rsid w:val="00853941"/>
    <w:rsid w:val="00860482"/>
    <w:rsid w:val="008662EA"/>
    <w:rsid w:val="00867475"/>
    <w:rsid w:val="00870687"/>
    <w:rsid w:val="00870853"/>
    <w:rsid w:val="00876B40"/>
    <w:rsid w:val="00876F16"/>
    <w:rsid w:val="008803BD"/>
    <w:rsid w:val="00882787"/>
    <w:rsid w:val="008866B7"/>
    <w:rsid w:val="00886D78"/>
    <w:rsid w:val="00887466"/>
    <w:rsid w:val="00892586"/>
    <w:rsid w:val="00892AD0"/>
    <w:rsid w:val="00894836"/>
    <w:rsid w:val="00895FD3"/>
    <w:rsid w:val="00896215"/>
    <w:rsid w:val="008969C4"/>
    <w:rsid w:val="008A21EC"/>
    <w:rsid w:val="008A4953"/>
    <w:rsid w:val="008B35E2"/>
    <w:rsid w:val="008B766D"/>
    <w:rsid w:val="008C1E0C"/>
    <w:rsid w:val="008C5C6D"/>
    <w:rsid w:val="008C7B76"/>
    <w:rsid w:val="008D20BC"/>
    <w:rsid w:val="008D2209"/>
    <w:rsid w:val="008D413F"/>
    <w:rsid w:val="008D4952"/>
    <w:rsid w:val="008E1177"/>
    <w:rsid w:val="008E2D3A"/>
    <w:rsid w:val="008E3AF3"/>
    <w:rsid w:val="008E6D6D"/>
    <w:rsid w:val="008E7332"/>
    <w:rsid w:val="008F5AE1"/>
    <w:rsid w:val="009034AB"/>
    <w:rsid w:val="009064A7"/>
    <w:rsid w:val="0090734A"/>
    <w:rsid w:val="009113BD"/>
    <w:rsid w:val="009127EB"/>
    <w:rsid w:val="00913675"/>
    <w:rsid w:val="009146FD"/>
    <w:rsid w:val="0091798B"/>
    <w:rsid w:val="009179B1"/>
    <w:rsid w:val="00917C56"/>
    <w:rsid w:val="009217F1"/>
    <w:rsid w:val="00922FA6"/>
    <w:rsid w:val="0092362F"/>
    <w:rsid w:val="0093325E"/>
    <w:rsid w:val="00934C02"/>
    <w:rsid w:val="009355C6"/>
    <w:rsid w:val="00936A6C"/>
    <w:rsid w:val="00936E45"/>
    <w:rsid w:val="00937AEB"/>
    <w:rsid w:val="00942152"/>
    <w:rsid w:val="00942511"/>
    <w:rsid w:val="00944031"/>
    <w:rsid w:val="00945FD0"/>
    <w:rsid w:val="009468E6"/>
    <w:rsid w:val="00950B0D"/>
    <w:rsid w:val="00957B6F"/>
    <w:rsid w:val="00961C89"/>
    <w:rsid w:val="00962850"/>
    <w:rsid w:val="009636C7"/>
    <w:rsid w:val="009674EE"/>
    <w:rsid w:val="0098326A"/>
    <w:rsid w:val="0098519F"/>
    <w:rsid w:val="00985952"/>
    <w:rsid w:val="00986586"/>
    <w:rsid w:val="00986F8D"/>
    <w:rsid w:val="009922BC"/>
    <w:rsid w:val="009953F5"/>
    <w:rsid w:val="00997C48"/>
    <w:rsid w:val="00997ED8"/>
    <w:rsid w:val="009A09E7"/>
    <w:rsid w:val="009A221A"/>
    <w:rsid w:val="009A4B03"/>
    <w:rsid w:val="009B28CD"/>
    <w:rsid w:val="009B4BAA"/>
    <w:rsid w:val="009B53C8"/>
    <w:rsid w:val="009B63E6"/>
    <w:rsid w:val="009B6886"/>
    <w:rsid w:val="009C2FF5"/>
    <w:rsid w:val="009C303D"/>
    <w:rsid w:val="009C7B16"/>
    <w:rsid w:val="009C7EB7"/>
    <w:rsid w:val="009C7EF4"/>
    <w:rsid w:val="009D1C62"/>
    <w:rsid w:val="009D3DEB"/>
    <w:rsid w:val="009D4C67"/>
    <w:rsid w:val="009E0271"/>
    <w:rsid w:val="009E1228"/>
    <w:rsid w:val="009E2310"/>
    <w:rsid w:val="009E5C66"/>
    <w:rsid w:val="009E73C5"/>
    <w:rsid w:val="009E75ED"/>
    <w:rsid w:val="009F0F2D"/>
    <w:rsid w:val="009F4A16"/>
    <w:rsid w:val="009F4A80"/>
    <w:rsid w:val="009F4B92"/>
    <w:rsid w:val="009F5BA9"/>
    <w:rsid w:val="009F66D4"/>
    <w:rsid w:val="00A00DB2"/>
    <w:rsid w:val="00A0363D"/>
    <w:rsid w:val="00A0617B"/>
    <w:rsid w:val="00A07880"/>
    <w:rsid w:val="00A14B0E"/>
    <w:rsid w:val="00A15BB2"/>
    <w:rsid w:val="00A17328"/>
    <w:rsid w:val="00A20CBA"/>
    <w:rsid w:val="00A23C8C"/>
    <w:rsid w:val="00A23DDD"/>
    <w:rsid w:val="00A249D6"/>
    <w:rsid w:val="00A24E2F"/>
    <w:rsid w:val="00A2567A"/>
    <w:rsid w:val="00A34A0F"/>
    <w:rsid w:val="00A35877"/>
    <w:rsid w:val="00A41417"/>
    <w:rsid w:val="00A45D29"/>
    <w:rsid w:val="00A46A9C"/>
    <w:rsid w:val="00A500CF"/>
    <w:rsid w:val="00A532A1"/>
    <w:rsid w:val="00A54423"/>
    <w:rsid w:val="00A54F30"/>
    <w:rsid w:val="00A56551"/>
    <w:rsid w:val="00A6194D"/>
    <w:rsid w:val="00A64028"/>
    <w:rsid w:val="00A6426E"/>
    <w:rsid w:val="00A65E61"/>
    <w:rsid w:val="00A671A6"/>
    <w:rsid w:val="00A71378"/>
    <w:rsid w:val="00A723F9"/>
    <w:rsid w:val="00A74505"/>
    <w:rsid w:val="00A76108"/>
    <w:rsid w:val="00A76408"/>
    <w:rsid w:val="00A76DEC"/>
    <w:rsid w:val="00A77DC3"/>
    <w:rsid w:val="00A800BB"/>
    <w:rsid w:val="00A80B0A"/>
    <w:rsid w:val="00A80CB7"/>
    <w:rsid w:val="00A83754"/>
    <w:rsid w:val="00A87911"/>
    <w:rsid w:val="00A9337D"/>
    <w:rsid w:val="00AA1570"/>
    <w:rsid w:val="00AA1BFB"/>
    <w:rsid w:val="00AA1E25"/>
    <w:rsid w:val="00AA3C21"/>
    <w:rsid w:val="00AA41E5"/>
    <w:rsid w:val="00AA5A34"/>
    <w:rsid w:val="00AA7A47"/>
    <w:rsid w:val="00AB0E5D"/>
    <w:rsid w:val="00AB19AB"/>
    <w:rsid w:val="00AB2086"/>
    <w:rsid w:val="00AB51D1"/>
    <w:rsid w:val="00AC764D"/>
    <w:rsid w:val="00AD139D"/>
    <w:rsid w:val="00AD6797"/>
    <w:rsid w:val="00AD7EFE"/>
    <w:rsid w:val="00AE0684"/>
    <w:rsid w:val="00AE0CB0"/>
    <w:rsid w:val="00AE182C"/>
    <w:rsid w:val="00AE4478"/>
    <w:rsid w:val="00AE580C"/>
    <w:rsid w:val="00AE66F7"/>
    <w:rsid w:val="00AF0F4C"/>
    <w:rsid w:val="00AF0FF8"/>
    <w:rsid w:val="00AF2D97"/>
    <w:rsid w:val="00AF58EF"/>
    <w:rsid w:val="00AF59D7"/>
    <w:rsid w:val="00B01C64"/>
    <w:rsid w:val="00B10C66"/>
    <w:rsid w:val="00B10FA8"/>
    <w:rsid w:val="00B111E0"/>
    <w:rsid w:val="00B1148C"/>
    <w:rsid w:val="00B12196"/>
    <w:rsid w:val="00B12C04"/>
    <w:rsid w:val="00B244BC"/>
    <w:rsid w:val="00B270AB"/>
    <w:rsid w:val="00B277A1"/>
    <w:rsid w:val="00B30385"/>
    <w:rsid w:val="00B30F4C"/>
    <w:rsid w:val="00B316B6"/>
    <w:rsid w:val="00B32BB2"/>
    <w:rsid w:val="00B32BF2"/>
    <w:rsid w:val="00B33545"/>
    <w:rsid w:val="00B36DC1"/>
    <w:rsid w:val="00B36E6F"/>
    <w:rsid w:val="00B405BD"/>
    <w:rsid w:val="00B43CA6"/>
    <w:rsid w:val="00B4629D"/>
    <w:rsid w:val="00B47325"/>
    <w:rsid w:val="00B5027A"/>
    <w:rsid w:val="00B572E9"/>
    <w:rsid w:val="00B5754E"/>
    <w:rsid w:val="00B579B5"/>
    <w:rsid w:val="00B60A1E"/>
    <w:rsid w:val="00B624EE"/>
    <w:rsid w:val="00B7250C"/>
    <w:rsid w:val="00B73746"/>
    <w:rsid w:val="00B7568D"/>
    <w:rsid w:val="00B764FB"/>
    <w:rsid w:val="00B77FA7"/>
    <w:rsid w:val="00B81BED"/>
    <w:rsid w:val="00B81C37"/>
    <w:rsid w:val="00B824BD"/>
    <w:rsid w:val="00B83FB4"/>
    <w:rsid w:val="00B90A33"/>
    <w:rsid w:val="00B9107B"/>
    <w:rsid w:val="00B95B05"/>
    <w:rsid w:val="00B97DF2"/>
    <w:rsid w:val="00BA1B69"/>
    <w:rsid w:val="00BA587F"/>
    <w:rsid w:val="00BB4A36"/>
    <w:rsid w:val="00BB7032"/>
    <w:rsid w:val="00BC49A2"/>
    <w:rsid w:val="00BC55FB"/>
    <w:rsid w:val="00BC65E7"/>
    <w:rsid w:val="00BD1D6D"/>
    <w:rsid w:val="00BD6B78"/>
    <w:rsid w:val="00BD7CB7"/>
    <w:rsid w:val="00BD7E62"/>
    <w:rsid w:val="00BE025E"/>
    <w:rsid w:val="00BE2176"/>
    <w:rsid w:val="00BE42EC"/>
    <w:rsid w:val="00BE4488"/>
    <w:rsid w:val="00BE626A"/>
    <w:rsid w:val="00BF25A9"/>
    <w:rsid w:val="00BF278E"/>
    <w:rsid w:val="00BF5E0F"/>
    <w:rsid w:val="00BF7001"/>
    <w:rsid w:val="00C05619"/>
    <w:rsid w:val="00C056EF"/>
    <w:rsid w:val="00C0648C"/>
    <w:rsid w:val="00C07507"/>
    <w:rsid w:val="00C13920"/>
    <w:rsid w:val="00C155DE"/>
    <w:rsid w:val="00C21F7E"/>
    <w:rsid w:val="00C223CE"/>
    <w:rsid w:val="00C236A6"/>
    <w:rsid w:val="00C24F35"/>
    <w:rsid w:val="00C265E5"/>
    <w:rsid w:val="00C271C3"/>
    <w:rsid w:val="00C305BD"/>
    <w:rsid w:val="00C3368A"/>
    <w:rsid w:val="00C33692"/>
    <w:rsid w:val="00C36D26"/>
    <w:rsid w:val="00C40431"/>
    <w:rsid w:val="00C415E6"/>
    <w:rsid w:val="00C42B90"/>
    <w:rsid w:val="00C470DF"/>
    <w:rsid w:val="00C55673"/>
    <w:rsid w:val="00C55E73"/>
    <w:rsid w:val="00C57084"/>
    <w:rsid w:val="00C57537"/>
    <w:rsid w:val="00C6387A"/>
    <w:rsid w:val="00C67C1D"/>
    <w:rsid w:val="00C7073A"/>
    <w:rsid w:val="00C70BB2"/>
    <w:rsid w:val="00C74D2E"/>
    <w:rsid w:val="00C7678F"/>
    <w:rsid w:val="00C809C1"/>
    <w:rsid w:val="00C80B4C"/>
    <w:rsid w:val="00C86833"/>
    <w:rsid w:val="00C94683"/>
    <w:rsid w:val="00C95E97"/>
    <w:rsid w:val="00C979DD"/>
    <w:rsid w:val="00CA3E5C"/>
    <w:rsid w:val="00CB13C5"/>
    <w:rsid w:val="00CB3BBD"/>
    <w:rsid w:val="00CB480F"/>
    <w:rsid w:val="00CC2EBA"/>
    <w:rsid w:val="00CC4740"/>
    <w:rsid w:val="00CC68E3"/>
    <w:rsid w:val="00CC75C6"/>
    <w:rsid w:val="00CC7BD4"/>
    <w:rsid w:val="00CC7EC3"/>
    <w:rsid w:val="00CD29C9"/>
    <w:rsid w:val="00CD58D4"/>
    <w:rsid w:val="00CD58F4"/>
    <w:rsid w:val="00CE32EB"/>
    <w:rsid w:val="00CE416C"/>
    <w:rsid w:val="00CE67FD"/>
    <w:rsid w:val="00CE7AD9"/>
    <w:rsid w:val="00CF0D70"/>
    <w:rsid w:val="00CF511C"/>
    <w:rsid w:val="00D0642A"/>
    <w:rsid w:val="00D06A49"/>
    <w:rsid w:val="00D10FD9"/>
    <w:rsid w:val="00D15B81"/>
    <w:rsid w:val="00D17122"/>
    <w:rsid w:val="00D20175"/>
    <w:rsid w:val="00D20C93"/>
    <w:rsid w:val="00D21C98"/>
    <w:rsid w:val="00D277A4"/>
    <w:rsid w:val="00D3009D"/>
    <w:rsid w:val="00D30209"/>
    <w:rsid w:val="00D315D4"/>
    <w:rsid w:val="00D32C63"/>
    <w:rsid w:val="00D34508"/>
    <w:rsid w:val="00D34685"/>
    <w:rsid w:val="00D35936"/>
    <w:rsid w:val="00D37B8A"/>
    <w:rsid w:val="00D405BC"/>
    <w:rsid w:val="00D4107A"/>
    <w:rsid w:val="00D46A47"/>
    <w:rsid w:val="00D47D75"/>
    <w:rsid w:val="00D51608"/>
    <w:rsid w:val="00D526D3"/>
    <w:rsid w:val="00D54F34"/>
    <w:rsid w:val="00D56FAA"/>
    <w:rsid w:val="00D6095B"/>
    <w:rsid w:val="00D61FE5"/>
    <w:rsid w:val="00D642B1"/>
    <w:rsid w:val="00D65A60"/>
    <w:rsid w:val="00D71462"/>
    <w:rsid w:val="00D71CDE"/>
    <w:rsid w:val="00D71F1B"/>
    <w:rsid w:val="00D756CF"/>
    <w:rsid w:val="00D77931"/>
    <w:rsid w:val="00D8556E"/>
    <w:rsid w:val="00D9309E"/>
    <w:rsid w:val="00D97462"/>
    <w:rsid w:val="00DA2784"/>
    <w:rsid w:val="00DA353F"/>
    <w:rsid w:val="00DA4ABC"/>
    <w:rsid w:val="00DA5472"/>
    <w:rsid w:val="00DC24AA"/>
    <w:rsid w:val="00DC24B4"/>
    <w:rsid w:val="00DC33DB"/>
    <w:rsid w:val="00DC64B3"/>
    <w:rsid w:val="00DD3593"/>
    <w:rsid w:val="00DD4806"/>
    <w:rsid w:val="00DD5895"/>
    <w:rsid w:val="00DD7F41"/>
    <w:rsid w:val="00DE1D2F"/>
    <w:rsid w:val="00DE202E"/>
    <w:rsid w:val="00DE5740"/>
    <w:rsid w:val="00DE6187"/>
    <w:rsid w:val="00DE79A6"/>
    <w:rsid w:val="00DF11B0"/>
    <w:rsid w:val="00DF32BB"/>
    <w:rsid w:val="00DF352D"/>
    <w:rsid w:val="00DF3633"/>
    <w:rsid w:val="00DF5A77"/>
    <w:rsid w:val="00DF5BF0"/>
    <w:rsid w:val="00DF68E9"/>
    <w:rsid w:val="00DF717E"/>
    <w:rsid w:val="00E0055B"/>
    <w:rsid w:val="00E00ED2"/>
    <w:rsid w:val="00E02A98"/>
    <w:rsid w:val="00E061B0"/>
    <w:rsid w:val="00E101FA"/>
    <w:rsid w:val="00E10BA9"/>
    <w:rsid w:val="00E11F88"/>
    <w:rsid w:val="00E12419"/>
    <w:rsid w:val="00E13ED5"/>
    <w:rsid w:val="00E14995"/>
    <w:rsid w:val="00E159CB"/>
    <w:rsid w:val="00E15F72"/>
    <w:rsid w:val="00E16DA0"/>
    <w:rsid w:val="00E242DD"/>
    <w:rsid w:val="00E326C6"/>
    <w:rsid w:val="00E33F9C"/>
    <w:rsid w:val="00E35DF5"/>
    <w:rsid w:val="00E36033"/>
    <w:rsid w:val="00E37494"/>
    <w:rsid w:val="00E3750A"/>
    <w:rsid w:val="00E37638"/>
    <w:rsid w:val="00E37C9F"/>
    <w:rsid w:val="00E411A5"/>
    <w:rsid w:val="00E43829"/>
    <w:rsid w:val="00E44361"/>
    <w:rsid w:val="00E47308"/>
    <w:rsid w:val="00E4741E"/>
    <w:rsid w:val="00E51AAF"/>
    <w:rsid w:val="00E525F8"/>
    <w:rsid w:val="00E549A2"/>
    <w:rsid w:val="00E62FE9"/>
    <w:rsid w:val="00E64BD6"/>
    <w:rsid w:val="00E717B3"/>
    <w:rsid w:val="00E7502F"/>
    <w:rsid w:val="00E753DA"/>
    <w:rsid w:val="00E75DBF"/>
    <w:rsid w:val="00E76068"/>
    <w:rsid w:val="00E76AEE"/>
    <w:rsid w:val="00E80451"/>
    <w:rsid w:val="00E82D54"/>
    <w:rsid w:val="00E82FC0"/>
    <w:rsid w:val="00E83505"/>
    <w:rsid w:val="00E84D31"/>
    <w:rsid w:val="00E85C40"/>
    <w:rsid w:val="00E94199"/>
    <w:rsid w:val="00E95238"/>
    <w:rsid w:val="00E95984"/>
    <w:rsid w:val="00EB06A2"/>
    <w:rsid w:val="00EB2249"/>
    <w:rsid w:val="00EB2BDD"/>
    <w:rsid w:val="00EB7B3E"/>
    <w:rsid w:val="00EB7D34"/>
    <w:rsid w:val="00EC1815"/>
    <w:rsid w:val="00EC4800"/>
    <w:rsid w:val="00EC510E"/>
    <w:rsid w:val="00EC55D4"/>
    <w:rsid w:val="00EC62CB"/>
    <w:rsid w:val="00EC6E2D"/>
    <w:rsid w:val="00ED2D38"/>
    <w:rsid w:val="00ED483B"/>
    <w:rsid w:val="00EE209C"/>
    <w:rsid w:val="00EE2461"/>
    <w:rsid w:val="00EE2AC8"/>
    <w:rsid w:val="00EE2E91"/>
    <w:rsid w:val="00EE2EA0"/>
    <w:rsid w:val="00EE324F"/>
    <w:rsid w:val="00EE77D7"/>
    <w:rsid w:val="00EE7F95"/>
    <w:rsid w:val="00EF3AF4"/>
    <w:rsid w:val="00EF5C25"/>
    <w:rsid w:val="00F02226"/>
    <w:rsid w:val="00F04D8C"/>
    <w:rsid w:val="00F0519B"/>
    <w:rsid w:val="00F059DF"/>
    <w:rsid w:val="00F11577"/>
    <w:rsid w:val="00F121EF"/>
    <w:rsid w:val="00F12644"/>
    <w:rsid w:val="00F1418F"/>
    <w:rsid w:val="00F16297"/>
    <w:rsid w:val="00F1738C"/>
    <w:rsid w:val="00F21A21"/>
    <w:rsid w:val="00F268E2"/>
    <w:rsid w:val="00F31401"/>
    <w:rsid w:val="00F35DF1"/>
    <w:rsid w:val="00F37464"/>
    <w:rsid w:val="00F413BB"/>
    <w:rsid w:val="00F45540"/>
    <w:rsid w:val="00F477C3"/>
    <w:rsid w:val="00F56F8F"/>
    <w:rsid w:val="00F66241"/>
    <w:rsid w:val="00F70366"/>
    <w:rsid w:val="00F73F21"/>
    <w:rsid w:val="00F74B5B"/>
    <w:rsid w:val="00F750A9"/>
    <w:rsid w:val="00F7592D"/>
    <w:rsid w:val="00F81529"/>
    <w:rsid w:val="00F87736"/>
    <w:rsid w:val="00F90AEB"/>
    <w:rsid w:val="00F92444"/>
    <w:rsid w:val="00F95B2E"/>
    <w:rsid w:val="00FA2B3F"/>
    <w:rsid w:val="00FA2F0C"/>
    <w:rsid w:val="00FB0649"/>
    <w:rsid w:val="00FB1837"/>
    <w:rsid w:val="00FB2D64"/>
    <w:rsid w:val="00FB4EBC"/>
    <w:rsid w:val="00FB5202"/>
    <w:rsid w:val="00FB6084"/>
    <w:rsid w:val="00FB7BA3"/>
    <w:rsid w:val="00FC27FE"/>
    <w:rsid w:val="00FC2B59"/>
    <w:rsid w:val="00FC2D30"/>
    <w:rsid w:val="00FC2E43"/>
    <w:rsid w:val="00FC33E0"/>
    <w:rsid w:val="00FC39E9"/>
    <w:rsid w:val="00FC552B"/>
    <w:rsid w:val="00FC5DB9"/>
    <w:rsid w:val="00FD211D"/>
    <w:rsid w:val="00FD2557"/>
    <w:rsid w:val="00FD3B28"/>
    <w:rsid w:val="00FD4BF5"/>
    <w:rsid w:val="00FD59C2"/>
    <w:rsid w:val="00FD5BE2"/>
    <w:rsid w:val="00FD5F16"/>
    <w:rsid w:val="00FE1AFF"/>
    <w:rsid w:val="00FE532E"/>
    <w:rsid w:val="00FE56F0"/>
    <w:rsid w:val="00FE5EFB"/>
    <w:rsid w:val="00FE6489"/>
    <w:rsid w:val="00FF0246"/>
    <w:rsid w:val="00FF26FF"/>
    <w:rsid w:val="00FF3E42"/>
    <w:rsid w:val="00FF454E"/>
    <w:rsid w:val="00FF48EA"/>
    <w:rsid w:val="00FF5089"/>
    <w:rsid w:val="00FF5F7E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50E77E7-F1BA-4DFB-B71E-AC16F294E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CE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2D43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6CE"/>
    <w:rPr>
      <w:sz w:val="44"/>
      <w:szCs w:val="20"/>
    </w:rPr>
  </w:style>
  <w:style w:type="paragraph" w:styleId="a4">
    <w:name w:val="Body Text Indent"/>
    <w:basedOn w:val="a"/>
    <w:link w:val="a5"/>
    <w:uiPriority w:val="99"/>
    <w:rsid w:val="001606CE"/>
    <w:pPr>
      <w:ind w:firstLine="720"/>
      <w:jc w:val="both"/>
    </w:pPr>
    <w:rPr>
      <w:sz w:val="28"/>
      <w:szCs w:val="20"/>
    </w:rPr>
  </w:style>
  <w:style w:type="paragraph" w:styleId="a6">
    <w:name w:val="footer"/>
    <w:basedOn w:val="a"/>
    <w:rsid w:val="001606CE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header"/>
    <w:basedOn w:val="a"/>
    <w:link w:val="a8"/>
    <w:uiPriority w:val="99"/>
    <w:rsid w:val="00D526D3"/>
    <w:pPr>
      <w:tabs>
        <w:tab w:val="center" w:pos="4677"/>
        <w:tab w:val="right" w:pos="9355"/>
      </w:tabs>
    </w:pPr>
  </w:style>
  <w:style w:type="character" w:customStyle="1" w:styleId="a5">
    <w:name w:val="Основной текст с отступом Знак"/>
    <w:basedOn w:val="a0"/>
    <w:link w:val="a4"/>
    <w:uiPriority w:val="99"/>
    <w:rsid w:val="00CE416C"/>
    <w:rPr>
      <w:sz w:val="28"/>
    </w:rPr>
  </w:style>
  <w:style w:type="paragraph" w:customStyle="1" w:styleId="ConsPlusNormal">
    <w:name w:val="ConsPlusNormal"/>
    <w:rsid w:val="007906DF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7906DF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table" w:styleId="a9">
    <w:name w:val="Table Grid"/>
    <w:basedOn w:val="a1"/>
    <w:uiPriority w:val="59"/>
    <w:rsid w:val="00790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annotation text"/>
    <w:basedOn w:val="a"/>
    <w:link w:val="ab"/>
    <w:uiPriority w:val="99"/>
    <w:unhideWhenUsed/>
    <w:rsid w:val="007906D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b">
    <w:name w:val="Текст примечания Знак"/>
    <w:basedOn w:val="a0"/>
    <w:link w:val="aa"/>
    <w:uiPriority w:val="99"/>
    <w:rsid w:val="007906DF"/>
    <w:rPr>
      <w:rFonts w:ascii="Calibri" w:hAnsi="Calibri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182D43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ac">
    <w:name w:val="List Paragraph"/>
    <w:basedOn w:val="a"/>
    <w:uiPriority w:val="34"/>
    <w:qFormat/>
    <w:rsid w:val="00182D4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182D43"/>
    <w:rPr>
      <w:sz w:val="24"/>
      <w:szCs w:val="24"/>
    </w:rPr>
  </w:style>
  <w:style w:type="paragraph" w:styleId="ad">
    <w:name w:val="Balloon Text"/>
    <w:basedOn w:val="a"/>
    <w:link w:val="ae"/>
    <w:rsid w:val="004C35F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4C35F3"/>
    <w:rPr>
      <w:rFonts w:ascii="Tahoma" w:hAnsi="Tahoma" w:cs="Tahoma"/>
      <w:sz w:val="16"/>
      <w:szCs w:val="16"/>
    </w:rPr>
  </w:style>
  <w:style w:type="character" w:styleId="af">
    <w:name w:val="Hyperlink"/>
    <w:basedOn w:val="a0"/>
    <w:rsid w:val="00B30385"/>
    <w:rPr>
      <w:color w:val="0000FF" w:themeColor="hyperlink"/>
      <w:u w:val="single"/>
    </w:rPr>
  </w:style>
  <w:style w:type="character" w:styleId="af0">
    <w:name w:val="annotation reference"/>
    <w:basedOn w:val="a0"/>
    <w:rsid w:val="000A598F"/>
    <w:rPr>
      <w:sz w:val="16"/>
      <w:szCs w:val="16"/>
    </w:rPr>
  </w:style>
  <w:style w:type="paragraph" w:styleId="af1">
    <w:name w:val="annotation subject"/>
    <w:basedOn w:val="aa"/>
    <w:next w:val="aa"/>
    <w:link w:val="af2"/>
    <w:rsid w:val="000A598F"/>
    <w:pPr>
      <w:spacing w:after="0"/>
    </w:pPr>
    <w:rPr>
      <w:rFonts w:ascii="Times New Roman" w:hAnsi="Times New Roman"/>
      <w:b/>
      <w:bCs/>
      <w:lang w:eastAsia="ru-RU"/>
    </w:rPr>
  </w:style>
  <w:style w:type="character" w:customStyle="1" w:styleId="af2">
    <w:name w:val="Тема примечания Знак"/>
    <w:basedOn w:val="ab"/>
    <w:link w:val="af1"/>
    <w:rsid w:val="000A598F"/>
    <w:rPr>
      <w:rFonts w:ascii="Calibri" w:hAnsi="Calibri"/>
      <w:b/>
      <w:bCs/>
      <w:lang w:eastAsia="en-US"/>
    </w:rPr>
  </w:style>
  <w:style w:type="paragraph" w:styleId="af3">
    <w:name w:val="No Spacing"/>
    <w:uiPriority w:val="1"/>
    <w:qFormat/>
    <w:rsid w:val="00D06A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F8D068F634E48F6A4ECAC06A2493E6A9D9DA3DE6B056B2F1AF3062993A03F18F80A2948BF7DD502961ED934Fz5m7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CF830-4476-44D3-9603-58A24EDBF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Ivadm</Company>
  <LinksUpToDate>false</LinksUpToDate>
  <CharactersWithSpaces>7420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bakvv</dc:creator>
  <cp:lastModifiedBy>Болдин Сергей Михайлович</cp:lastModifiedBy>
  <cp:revision>28</cp:revision>
  <cp:lastPrinted>2024-09-27T09:19:00Z</cp:lastPrinted>
  <dcterms:created xsi:type="dcterms:W3CDTF">2024-09-27T09:27:00Z</dcterms:created>
  <dcterms:modified xsi:type="dcterms:W3CDTF">2024-10-08T11:05:00Z</dcterms:modified>
</cp:coreProperties>
</file>